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E75" w:rsidRPr="006D0E75" w:rsidRDefault="006D0E75" w:rsidP="006D0E75">
      <w:pPr>
        <w:jc w:val="right"/>
        <w:rPr>
          <w:rFonts w:asciiTheme="minorHAnsi" w:hAnsiTheme="minorHAnsi"/>
          <w:i/>
        </w:rPr>
      </w:pPr>
      <w:r w:rsidRPr="006D0E75">
        <w:rPr>
          <w:rFonts w:asciiTheme="minorHAnsi" w:hAnsiTheme="minorHAnsi"/>
          <w:i/>
        </w:rPr>
        <w:t xml:space="preserve">Allegato al verbale del CPD </w:t>
      </w:r>
      <w:r>
        <w:rPr>
          <w:rFonts w:asciiTheme="minorHAnsi" w:hAnsiTheme="minorHAnsi"/>
          <w:i/>
        </w:rPr>
        <w:t>d</w:t>
      </w:r>
      <w:r w:rsidRPr="006D0E75">
        <w:rPr>
          <w:rFonts w:asciiTheme="minorHAnsi" w:hAnsiTheme="minorHAnsi"/>
          <w:i/>
        </w:rPr>
        <w:t>el 17 marzo 2015</w:t>
      </w:r>
    </w:p>
    <w:p w:rsidR="006D0E75" w:rsidRDefault="006D0E75" w:rsidP="00C01BAF">
      <w:pPr>
        <w:jc w:val="center"/>
        <w:rPr>
          <w:rFonts w:asciiTheme="minorHAnsi" w:hAnsiTheme="minorHAnsi"/>
          <w:b/>
        </w:rPr>
      </w:pPr>
    </w:p>
    <w:p w:rsidR="00C01BAF" w:rsidRDefault="00C01BAF" w:rsidP="00C01BAF">
      <w:pPr>
        <w:jc w:val="center"/>
        <w:rPr>
          <w:rFonts w:asciiTheme="minorHAnsi" w:hAnsiTheme="minorHAnsi"/>
          <w:b/>
        </w:rPr>
      </w:pPr>
      <w:r w:rsidRPr="00C01BAF">
        <w:rPr>
          <w:rFonts w:asciiTheme="minorHAnsi" w:hAnsiTheme="minorHAnsi"/>
          <w:b/>
        </w:rPr>
        <w:t>RELAZIONE DELLA COMMISSIONE PER IL SINODO FAMIGLIA</w:t>
      </w:r>
    </w:p>
    <w:p w:rsidR="006D0E75" w:rsidRPr="00C01BAF" w:rsidRDefault="006D0E75" w:rsidP="00C01BAF">
      <w:pPr>
        <w:jc w:val="center"/>
        <w:rPr>
          <w:rFonts w:asciiTheme="minorHAnsi" w:hAnsiTheme="minorHAnsi"/>
          <w:b/>
        </w:rPr>
      </w:pPr>
    </w:p>
    <w:p w:rsidR="00C01BAF" w:rsidRDefault="00C01BAF" w:rsidP="00C01BAF">
      <w:pPr>
        <w:rPr>
          <w:rFonts w:asciiTheme="minorHAnsi" w:hAnsiTheme="minorHAnsi"/>
        </w:rPr>
      </w:pPr>
    </w:p>
    <w:p w:rsidR="00C01BAF" w:rsidRPr="00C01BAF" w:rsidRDefault="00C01BAF" w:rsidP="00C01BAF">
      <w:pPr>
        <w:rPr>
          <w:rFonts w:asciiTheme="minorHAnsi" w:hAnsiTheme="minorHAnsi"/>
        </w:rPr>
      </w:pPr>
      <w:r w:rsidRPr="00C01BAF">
        <w:rPr>
          <w:rFonts w:asciiTheme="minorHAnsi" w:hAnsiTheme="minorHAnsi"/>
        </w:rPr>
        <w:t xml:space="preserve">La Commissione temporanea per il “Sinodo Famiglia”, costituita in seno alla sessione del Consiglio Pastorale Diocesano del 17 gennaio 2015, ha tenuto per l’espletamento del mandato affidatole 5 riunioni plenarie dalla sua costituzione sino alla data del 9 marzo, di norma presso la sede del “Consultorio Familiare </w:t>
      </w:r>
      <w:proofErr w:type="spellStart"/>
      <w:r w:rsidRPr="00C01BAF">
        <w:rPr>
          <w:rFonts w:asciiTheme="minorHAnsi" w:hAnsiTheme="minorHAnsi"/>
        </w:rPr>
        <w:t>Stabiese</w:t>
      </w:r>
      <w:proofErr w:type="spellEnd"/>
      <w:r w:rsidRPr="00C01BAF">
        <w:rPr>
          <w:rFonts w:asciiTheme="minorHAnsi" w:hAnsiTheme="minorHAnsi"/>
        </w:rPr>
        <w:t xml:space="preserve">” in Via S. Maria dell’Orto n.37, a Castellammare di </w:t>
      </w:r>
      <w:proofErr w:type="spellStart"/>
      <w:r w:rsidRPr="00C01BAF">
        <w:rPr>
          <w:rFonts w:asciiTheme="minorHAnsi" w:hAnsiTheme="minorHAnsi"/>
        </w:rPr>
        <w:t>Stabia</w:t>
      </w:r>
      <w:proofErr w:type="spellEnd"/>
      <w:r w:rsidRPr="00C01BAF">
        <w:rPr>
          <w:rFonts w:asciiTheme="minorHAnsi" w:hAnsiTheme="minorHAnsi"/>
        </w:rPr>
        <w:t xml:space="preserve">. </w:t>
      </w:r>
    </w:p>
    <w:p w:rsidR="00C01BAF" w:rsidRPr="00C01BAF" w:rsidRDefault="00C01BAF" w:rsidP="00C01BAF">
      <w:pPr>
        <w:rPr>
          <w:rFonts w:asciiTheme="minorHAnsi" w:hAnsiTheme="minorHAnsi"/>
        </w:rPr>
      </w:pPr>
      <w:r w:rsidRPr="00C01BAF">
        <w:rPr>
          <w:rFonts w:asciiTheme="minorHAnsi" w:hAnsiTheme="minorHAnsi"/>
        </w:rPr>
        <w:t>La Commissione ha provveduto alla diffusione con varie modalità del questionario con le 46  domande contenute nei “</w:t>
      </w:r>
      <w:proofErr w:type="spellStart"/>
      <w:r w:rsidRPr="00C01BAF">
        <w:rPr>
          <w:rFonts w:asciiTheme="minorHAnsi" w:hAnsiTheme="minorHAnsi"/>
          <w:i/>
        </w:rPr>
        <w:t>Lineamenta</w:t>
      </w:r>
      <w:proofErr w:type="spellEnd"/>
      <w:r w:rsidRPr="00C01BAF">
        <w:rPr>
          <w:rFonts w:asciiTheme="minorHAnsi" w:hAnsiTheme="minorHAnsi"/>
        </w:rPr>
        <w:t>” e poi alla raccolta, elaborazione e sintesi delle risposte.</w:t>
      </w:r>
    </w:p>
    <w:p w:rsidR="00C01BAF" w:rsidRPr="00C01BAF" w:rsidRDefault="00C01BAF" w:rsidP="00C01BAF">
      <w:pPr>
        <w:rPr>
          <w:rFonts w:asciiTheme="minorHAnsi" w:hAnsiTheme="minorHAnsi"/>
        </w:rPr>
      </w:pPr>
      <w:r w:rsidRPr="00C01BAF">
        <w:rPr>
          <w:rFonts w:asciiTheme="minorHAnsi" w:hAnsiTheme="minorHAnsi"/>
        </w:rPr>
        <w:t>Sono pervenute 6 raccolte di risposte parziali dal sito web della diocesi, e 10 contributi scritti di varia ampiezza, provenienti da una Unità Pastorale, qualche parrocchia, gruppo parrocchiale nonché dalla Presidenza diocesana dell’Azione Cattolica.</w:t>
      </w:r>
    </w:p>
    <w:p w:rsidR="00C01BAF" w:rsidRPr="00C01BAF" w:rsidRDefault="00C01BAF" w:rsidP="00C01BAF">
      <w:pPr>
        <w:rPr>
          <w:rFonts w:asciiTheme="minorHAnsi" w:hAnsiTheme="minorHAnsi"/>
        </w:rPr>
      </w:pPr>
      <w:r w:rsidRPr="00C01BAF">
        <w:rPr>
          <w:rFonts w:asciiTheme="minorHAnsi" w:hAnsiTheme="minorHAnsi"/>
        </w:rPr>
        <w:t>Sulle domande di ordine più pratico o di maggiore attualità si sono concentrate più risposte, su alcune domande NON sono pervenute affatto risposte.</w:t>
      </w:r>
    </w:p>
    <w:p w:rsidR="00C01BAF" w:rsidRPr="00C01BAF" w:rsidRDefault="00C01BAF" w:rsidP="00C01BAF">
      <w:pPr>
        <w:rPr>
          <w:rFonts w:asciiTheme="minorHAnsi" w:hAnsiTheme="minorHAnsi"/>
        </w:rPr>
      </w:pPr>
      <w:r w:rsidRPr="00C01BAF">
        <w:rPr>
          <w:rFonts w:asciiTheme="minorHAnsi" w:hAnsiTheme="minorHAnsi"/>
        </w:rPr>
        <w:t>Il lavori della Commissione hanno tratto vantaggio anche dai Laboratori di discussione sulle domande dei “</w:t>
      </w:r>
      <w:proofErr w:type="spellStart"/>
      <w:r w:rsidRPr="00C01BAF">
        <w:rPr>
          <w:rFonts w:asciiTheme="minorHAnsi" w:hAnsiTheme="minorHAnsi"/>
          <w:i/>
        </w:rPr>
        <w:t>Lineamenta</w:t>
      </w:r>
      <w:proofErr w:type="spellEnd"/>
      <w:r w:rsidRPr="00C01BAF">
        <w:rPr>
          <w:rFonts w:asciiTheme="minorHAnsi" w:hAnsiTheme="minorHAnsi"/>
        </w:rPr>
        <w:t xml:space="preserve">” che si sono svolti il pomeriggio di domenica 15 FEB ad Alberi. Al termine dell’incontro “IL PERDONO in FAMIGLIA”, organizzato dal Servizio Diocesano di Pastorale Familiare, e dell’incontro con l’Arcivescovo della Consulta per le Aggregazioni Laicali, dopo una breve esposizione del contenuto della </w:t>
      </w:r>
      <w:proofErr w:type="spellStart"/>
      <w:r w:rsidRPr="00C01BAF">
        <w:rPr>
          <w:rFonts w:asciiTheme="minorHAnsi" w:hAnsiTheme="minorHAnsi"/>
          <w:i/>
        </w:rPr>
        <w:t>Relatio</w:t>
      </w:r>
      <w:proofErr w:type="spellEnd"/>
      <w:r w:rsidRPr="00C01BAF">
        <w:rPr>
          <w:rFonts w:asciiTheme="minorHAnsi" w:hAnsiTheme="minorHAnsi"/>
          <w:i/>
        </w:rPr>
        <w:t xml:space="preserve"> </w:t>
      </w:r>
      <w:proofErr w:type="spellStart"/>
      <w:r w:rsidRPr="00C01BAF">
        <w:rPr>
          <w:rFonts w:asciiTheme="minorHAnsi" w:hAnsiTheme="minorHAnsi"/>
          <w:i/>
        </w:rPr>
        <w:t>synodi</w:t>
      </w:r>
      <w:proofErr w:type="spellEnd"/>
      <w:r w:rsidRPr="00C01BAF">
        <w:rPr>
          <w:rFonts w:asciiTheme="minorHAnsi" w:hAnsiTheme="minorHAnsi"/>
        </w:rPr>
        <w:t xml:space="preserve"> da parte dei responsabili del Servizio di Pastorale Familiare Diocesana, col commento dei coniugi Giulia Paola Di Nicola ed Attilio Danese, ci si è divisi in gruppi di lavoro per tentare di dare una risposta ad alcuni dei quesiti. Al termine, ogni gruppo ha relazionato sul lavoro svolto, ed, infine, S.E. Mons. Alfano ha tirato le conclusioni, commentando con gioia l'iniziativa di Papa Francesco di consultare il popolo di Dio in preparazione del sinodo. Questo stile sinodale sta attraversando anche la nostra arcidiocesi, non senza fatica e difficoltà, ma con la consapevolezza della ricchezza che viene dal confronto e dal dono che ciascuno porta.</w:t>
      </w:r>
    </w:p>
    <w:p w:rsidR="00C01BAF" w:rsidRPr="00C01BAF" w:rsidRDefault="00C01BAF" w:rsidP="00C01BAF">
      <w:pPr>
        <w:rPr>
          <w:rFonts w:asciiTheme="minorHAnsi" w:hAnsiTheme="minorHAnsi"/>
        </w:rPr>
      </w:pPr>
      <w:r w:rsidRPr="00C01BAF">
        <w:rPr>
          <w:rFonts w:asciiTheme="minorHAnsi" w:hAnsiTheme="minorHAnsi"/>
        </w:rPr>
        <w:t>La Commissione ha lavorato con serenità e spirito costruttivo, con un nucleo dei suoi membri presente con continuità, ma mai con la pienezza di tutti i membri designati.</w:t>
      </w:r>
    </w:p>
    <w:p w:rsidR="00C01BAF" w:rsidRPr="00C01BAF" w:rsidRDefault="00C01BAF" w:rsidP="00C01BAF">
      <w:pPr>
        <w:rPr>
          <w:rFonts w:asciiTheme="minorHAnsi" w:hAnsiTheme="minorHAnsi"/>
        </w:rPr>
      </w:pPr>
      <w:r w:rsidRPr="00C01BAF">
        <w:rPr>
          <w:rFonts w:asciiTheme="minorHAnsi" w:hAnsiTheme="minorHAnsi"/>
        </w:rPr>
        <w:t>La Commissione ha ritenuto di effettuare una analisi meditata delle risposte, attribuendo maggior valore alle risposte provenienti da un’istituzione o da un gruppo rispetto a quelle da un singolo.</w:t>
      </w:r>
    </w:p>
    <w:p w:rsidR="00C01BAF" w:rsidRPr="00C01BAF" w:rsidRDefault="00C01BAF" w:rsidP="00C01BAF">
      <w:pPr>
        <w:rPr>
          <w:rFonts w:asciiTheme="minorHAnsi" w:hAnsiTheme="minorHAnsi"/>
        </w:rPr>
      </w:pPr>
      <w:r w:rsidRPr="00C01BAF">
        <w:rPr>
          <w:rFonts w:asciiTheme="minorHAnsi" w:hAnsiTheme="minorHAnsi"/>
        </w:rPr>
        <w:t xml:space="preserve">La Commissione </w:t>
      </w:r>
      <w:r>
        <w:rPr>
          <w:rFonts w:asciiTheme="minorHAnsi" w:hAnsiTheme="minorHAnsi"/>
        </w:rPr>
        <w:t xml:space="preserve">consegna e </w:t>
      </w:r>
      <w:r w:rsidRPr="00C01BAF">
        <w:rPr>
          <w:rFonts w:asciiTheme="minorHAnsi" w:hAnsiTheme="minorHAnsi"/>
        </w:rPr>
        <w:t>propone all’attenzione dell’Arcivescovo le risposte rielaborate nella forma di una sintesi per ciascuna delle domande del questionario.</w:t>
      </w:r>
    </w:p>
    <w:p w:rsidR="00C01BAF" w:rsidRPr="00C01BAF" w:rsidRDefault="00C01BAF" w:rsidP="00C01BAF">
      <w:pPr>
        <w:rPr>
          <w:rFonts w:asciiTheme="minorHAnsi" w:hAnsiTheme="minorHAnsi"/>
        </w:rPr>
      </w:pPr>
      <w:r w:rsidRPr="00C01BAF">
        <w:rPr>
          <w:rFonts w:asciiTheme="minorHAnsi" w:hAnsiTheme="minorHAnsi"/>
        </w:rPr>
        <w:t xml:space="preserve">Per completezza, la Commissione riporta nella relazione </w:t>
      </w:r>
      <w:r>
        <w:rPr>
          <w:rFonts w:asciiTheme="minorHAnsi" w:hAnsiTheme="minorHAnsi"/>
        </w:rPr>
        <w:t>all’Arcivescovo</w:t>
      </w:r>
      <w:r w:rsidRPr="00C01BAF">
        <w:rPr>
          <w:rFonts w:asciiTheme="minorHAnsi" w:hAnsiTheme="minorHAnsi"/>
        </w:rPr>
        <w:t xml:space="preserve"> anche le domande del questionario che dalla consultazione pubblica non hanno ricevuto nessuna risposta.</w:t>
      </w:r>
    </w:p>
    <w:p w:rsidR="00C01BAF" w:rsidRPr="00C01BAF" w:rsidRDefault="00C01BAF" w:rsidP="00C01BAF">
      <w:pPr>
        <w:rPr>
          <w:rFonts w:asciiTheme="minorHAnsi" w:hAnsiTheme="minorHAnsi"/>
        </w:rPr>
      </w:pPr>
    </w:p>
    <w:p w:rsidR="00C01BAF" w:rsidRPr="00C01BAF" w:rsidRDefault="00C01BAF" w:rsidP="00C01BAF">
      <w:pPr>
        <w:rPr>
          <w:rFonts w:asciiTheme="minorHAnsi" w:hAnsiTheme="minorHAnsi"/>
        </w:rPr>
      </w:pPr>
      <w:r w:rsidRPr="00C01BAF">
        <w:rPr>
          <w:rFonts w:asciiTheme="minorHAnsi" w:hAnsiTheme="minorHAnsi"/>
        </w:rPr>
        <w:t xml:space="preserve">Castellammare di </w:t>
      </w:r>
      <w:proofErr w:type="spellStart"/>
      <w:r w:rsidRPr="00C01BAF">
        <w:rPr>
          <w:rFonts w:asciiTheme="minorHAnsi" w:hAnsiTheme="minorHAnsi"/>
        </w:rPr>
        <w:t>Stabia</w:t>
      </w:r>
      <w:proofErr w:type="spellEnd"/>
      <w:r w:rsidRPr="00C01BAF">
        <w:rPr>
          <w:rFonts w:asciiTheme="minorHAnsi" w:hAnsiTheme="minorHAnsi"/>
        </w:rPr>
        <w:t>, 10 marzo 2015</w:t>
      </w:r>
    </w:p>
    <w:p w:rsidR="00F10C74" w:rsidRPr="00C01BAF" w:rsidRDefault="00F10C74" w:rsidP="00C01BAF">
      <w:pPr>
        <w:rPr>
          <w:rFonts w:asciiTheme="minorHAnsi" w:hAnsiTheme="minorHAnsi"/>
        </w:rPr>
      </w:pPr>
    </w:p>
    <w:sectPr w:rsidR="00F10C74" w:rsidRPr="00C01BAF" w:rsidSect="00F10C74">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C01BAF"/>
    <w:rsid w:val="002A6E12"/>
    <w:rsid w:val="006D0E75"/>
    <w:rsid w:val="00C01BAF"/>
    <w:rsid w:val="00E915FE"/>
    <w:rsid w:val="00F10C7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01BAF"/>
    <w:pPr>
      <w:spacing w:after="0" w:line="240" w:lineRule="auto"/>
      <w:jc w:val="both"/>
    </w:pPr>
    <w:rPr>
      <w:rFonts w:ascii="Cambria" w:eastAsia="MS Mincho" w:hAnsi="Cambria"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432</Words>
  <Characters>2469</Characters>
  <Application>Microsoft Office Word</Application>
  <DocSecurity>0</DocSecurity>
  <Lines>20</Lines>
  <Paragraphs>5</Paragraphs>
  <ScaleCrop>false</ScaleCrop>
  <Company/>
  <LinksUpToDate>false</LinksUpToDate>
  <CharactersWithSpaces>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3</cp:revision>
  <dcterms:created xsi:type="dcterms:W3CDTF">2015-06-16T06:20:00Z</dcterms:created>
  <dcterms:modified xsi:type="dcterms:W3CDTF">2015-06-16T06:32:00Z</dcterms:modified>
</cp:coreProperties>
</file>